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3E57" w:rsidRDefault="00F43E57">
      <w:pPr>
        <w:rPr>
          <w:rFonts w:ascii="Gill Sans MT" w:hAnsi="Gill Sans MT"/>
        </w:rPr>
      </w:pPr>
    </w:p>
    <w:p w:rsidR="00194EE8" w:rsidRDefault="00194EE8">
      <w:pPr>
        <w:rPr>
          <w:rFonts w:ascii="Gill Sans MT" w:hAnsi="Gill Sans MT"/>
        </w:rPr>
      </w:pPr>
    </w:p>
    <w:p w:rsidR="00194EE8" w:rsidRDefault="00194EE8">
      <w:pPr>
        <w:rPr>
          <w:rFonts w:ascii="Gill Sans MT" w:hAnsi="Gill Sans MT"/>
        </w:rPr>
      </w:pPr>
    </w:p>
    <w:p w:rsidR="00194EE8" w:rsidRDefault="00194EE8">
      <w:pPr>
        <w:rPr>
          <w:rFonts w:ascii="Gill Sans MT" w:hAnsi="Gill Sans MT"/>
        </w:rPr>
      </w:pPr>
    </w:p>
    <w:p w:rsidR="00194EE8" w:rsidRDefault="00194EE8">
      <w:pPr>
        <w:rPr>
          <w:rFonts w:ascii="Gill Sans MT" w:hAnsi="Gill Sans MT"/>
        </w:rPr>
      </w:pPr>
    </w:p>
    <w:p w:rsidR="00DF704E" w:rsidRDefault="00DF704E" w:rsidP="00194EE8">
      <w:pPr>
        <w:jc w:val="center"/>
        <w:rPr>
          <w:rFonts w:ascii="Gill Sans MT" w:hAnsi="Gill Sans MT"/>
          <w:b/>
        </w:rPr>
      </w:pPr>
      <w:r>
        <w:rPr>
          <w:rFonts w:ascii="Gill Sans MT" w:hAnsi="Gill Sans MT"/>
          <w:b/>
        </w:rPr>
        <w:t>Notes from a meeting of</w:t>
      </w:r>
      <w:r w:rsidR="00194EE8" w:rsidRPr="00194EE8">
        <w:rPr>
          <w:rFonts w:ascii="Gill Sans MT" w:hAnsi="Gill Sans MT"/>
          <w:b/>
        </w:rPr>
        <w:t xml:space="preserve"> Glenn Anderson</w:t>
      </w:r>
      <w:r>
        <w:rPr>
          <w:rFonts w:ascii="Gill Sans MT" w:hAnsi="Gill Sans MT"/>
          <w:b/>
        </w:rPr>
        <w:t xml:space="preserve"> (ACEM) and Rola</w:t>
      </w:r>
      <w:r w:rsidR="00194EE8" w:rsidRPr="00194EE8">
        <w:rPr>
          <w:rFonts w:ascii="Gill Sans MT" w:hAnsi="Gill Sans MT"/>
          <w:b/>
        </w:rPr>
        <w:t xml:space="preserve">nd Fleck </w:t>
      </w:r>
      <w:r>
        <w:rPr>
          <w:rFonts w:ascii="Gill Sans MT" w:hAnsi="Gill Sans MT"/>
          <w:b/>
        </w:rPr>
        <w:t xml:space="preserve">(ACEM/RMS) </w:t>
      </w:r>
    </w:p>
    <w:p w:rsidR="00194EE8" w:rsidRDefault="00194EE8" w:rsidP="00194EE8">
      <w:pPr>
        <w:jc w:val="center"/>
        <w:rPr>
          <w:rFonts w:ascii="Gill Sans MT" w:hAnsi="Gill Sans MT"/>
          <w:b/>
        </w:rPr>
      </w:pPr>
      <w:proofErr w:type="gramStart"/>
      <w:r w:rsidRPr="00194EE8">
        <w:rPr>
          <w:rFonts w:ascii="Gill Sans MT" w:hAnsi="Gill Sans MT"/>
          <w:b/>
        </w:rPr>
        <w:t>on</w:t>
      </w:r>
      <w:proofErr w:type="gramEnd"/>
      <w:r w:rsidRPr="00194EE8">
        <w:rPr>
          <w:rFonts w:ascii="Gill Sans MT" w:hAnsi="Gill Sans MT"/>
          <w:b/>
        </w:rPr>
        <w:t xml:space="preserve"> 10 March 2017</w:t>
      </w:r>
    </w:p>
    <w:p w:rsidR="003354A7" w:rsidRDefault="003354A7" w:rsidP="00194EE8">
      <w:pPr>
        <w:jc w:val="center"/>
        <w:rPr>
          <w:rFonts w:ascii="Gill Sans MT" w:hAnsi="Gill Sans MT"/>
          <w:b/>
        </w:rPr>
      </w:pPr>
    </w:p>
    <w:p w:rsidR="003354A7" w:rsidRDefault="003354A7" w:rsidP="003354A7">
      <w:pPr>
        <w:jc w:val="both"/>
        <w:rPr>
          <w:rFonts w:ascii="Gill Sans MT" w:hAnsi="Gill Sans MT"/>
          <w:b/>
        </w:rPr>
      </w:pPr>
    </w:p>
    <w:p w:rsidR="003354A7" w:rsidRPr="003354A7" w:rsidRDefault="003354A7" w:rsidP="003354A7">
      <w:pPr>
        <w:jc w:val="both"/>
        <w:rPr>
          <w:rFonts w:ascii="Gill Sans MT" w:hAnsi="Gill Sans MT"/>
        </w:rPr>
      </w:pPr>
      <w:r w:rsidRPr="003354A7">
        <w:rPr>
          <w:rFonts w:ascii="Gill Sans MT" w:hAnsi="Gill Sans MT"/>
        </w:rPr>
        <w:t xml:space="preserve">The Association of Clinical Electron </w:t>
      </w:r>
      <w:proofErr w:type="spellStart"/>
      <w:r w:rsidRPr="003354A7">
        <w:rPr>
          <w:rFonts w:ascii="Gill Sans MT" w:hAnsi="Gill Sans MT"/>
        </w:rPr>
        <w:t>Microscopists</w:t>
      </w:r>
      <w:proofErr w:type="spellEnd"/>
      <w:r w:rsidRPr="003354A7">
        <w:rPr>
          <w:rFonts w:ascii="Gill Sans MT" w:hAnsi="Gill Sans MT"/>
        </w:rPr>
        <w:t xml:space="preserve"> (ACEM) aims to promote awareness, teaching and best practice of clinical electron microscopy, i.e. electron microscopy applied to human specimens for the purpose of diagnosis and research.</w:t>
      </w:r>
    </w:p>
    <w:p w:rsidR="003354A7" w:rsidRPr="003354A7" w:rsidRDefault="003354A7" w:rsidP="003354A7">
      <w:pPr>
        <w:jc w:val="both"/>
        <w:rPr>
          <w:rFonts w:ascii="Gill Sans MT" w:hAnsi="Gill Sans MT"/>
        </w:rPr>
      </w:pPr>
      <w:r w:rsidRPr="003354A7">
        <w:rPr>
          <w:rFonts w:ascii="Gill Sans MT" w:hAnsi="Gill Sans MT"/>
        </w:rPr>
        <w:t>The means of achieving this</w:t>
      </w:r>
      <w:r w:rsidR="006E30D0">
        <w:rPr>
          <w:rFonts w:ascii="Gill Sans MT" w:hAnsi="Gill Sans MT"/>
        </w:rPr>
        <w:t xml:space="preserve"> are</w:t>
      </w:r>
      <w:r w:rsidRPr="003354A7">
        <w:rPr>
          <w:rFonts w:ascii="Gill Sans MT" w:hAnsi="Gill Sans MT"/>
        </w:rPr>
        <w:t>:</w:t>
      </w:r>
    </w:p>
    <w:p w:rsidR="003354A7" w:rsidRPr="003354A7" w:rsidRDefault="003354A7" w:rsidP="003354A7">
      <w:pPr>
        <w:jc w:val="both"/>
        <w:rPr>
          <w:rFonts w:ascii="Gill Sans MT" w:hAnsi="Gill Sans MT"/>
        </w:rPr>
      </w:pPr>
      <w:r w:rsidRPr="003354A7">
        <w:rPr>
          <w:rFonts w:ascii="Gill Sans MT" w:hAnsi="Gill Sans MT"/>
        </w:rPr>
        <w:t>•The establishment of a database of persons professionally interested in clinical electron microscopy, and their special interests;</w:t>
      </w:r>
    </w:p>
    <w:p w:rsidR="003354A7" w:rsidRPr="003354A7" w:rsidRDefault="003354A7" w:rsidP="003354A7">
      <w:pPr>
        <w:jc w:val="both"/>
        <w:rPr>
          <w:rFonts w:ascii="Gill Sans MT" w:hAnsi="Gill Sans MT"/>
        </w:rPr>
      </w:pPr>
      <w:r w:rsidRPr="003354A7">
        <w:rPr>
          <w:rFonts w:ascii="Gill Sans MT" w:hAnsi="Gill Sans MT"/>
        </w:rPr>
        <w:t>•The holding of meetings in which lectures and workshops will be given by specialists in the field of clinical electron microscopy, by both ACEM members and non-members;</w:t>
      </w:r>
    </w:p>
    <w:p w:rsidR="003354A7" w:rsidRPr="003354A7" w:rsidRDefault="003354A7" w:rsidP="003354A7">
      <w:pPr>
        <w:jc w:val="both"/>
        <w:rPr>
          <w:rFonts w:ascii="Gill Sans MT" w:hAnsi="Gill Sans MT"/>
        </w:rPr>
      </w:pPr>
      <w:r w:rsidRPr="003354A7">
        <w:rPr>
          <w:rFonts w:ascii="Gill Sans MT" w:hAnsi="Gill Sans MT"/>
        </w:rPr>
        <w:t>•The setting up of a website to allow improved communication, problem-solving and knowledge acquisition for ACEM members;</w:t>
      </w:r>
    </w:p>
    <w:p w:rsidR="003354A7" w:rsidRDefault="003354A7" w:rsidP="003354A7">
      <w:pPr>
        <w:jc w:val="both"/>
        <w:rPr>
          <w:rFonts w:ascii="Gill Sans MT" w:hAnsi="Gill Sans MT"/>
        </w:rPr>
      </w:pPr>
      <w:r w:rsidRPr="003354A7">
        <w:rPr>
          <w:rFonts w:ascii="Gill Sans MT" w:hAnsi="Gill Sans MT"/>
        </w:rPr>
        <w:t xml:space="preserve">•The promotion of electron microscopy and representation of electron </w:t>
      </w:r>
      <w:proofErr w:type="spellStart"/>
      <w:r w:rsidRPr="003354A7">
        <w:rPr>
          <w:rFonts w:ascii="Gill Sans MT" w:hAnsi="Gill Sans MT"/>
        </w:rPr>
        <w:t>microscopists</w:t>
      </w:r>
      <w:proofErr w:type="spellEnd"/>
      <w:r w:rsidRPr="003354A7">
        <w:rPr>
          <w:rFonts w:ascii="Gill Sans MT" w:hAnsi="Gill Sans MT"/>
        </w:rPr>
        <w:t xml:space="preserve"> within the wider clinical and medical infrastructure.</w:t>
      </w:r>
    </w:p>
    <w:p w:rsidR="003354A7" w:rsidRDefault="003354A7" w:rsidP="003354A7">
      <w:pPr>
        <w:jc w:val="both"/>
        <w:rPr>
          <w:rFonts w:ascii="Gill Sans MT" w:hAnsi="Gill Sans MT"/>
        </w:rPr>
      </w:pPr>
      <w:r>
        <w:rPr>
          <w:rFonts w:ascii="Gill Sans MT" w:hAnsi="Gill Sans MT"/>
        </w:rPr>
        <w:t xml:space="preserve">Further details about ACEM can be found at </w:t>
      </w:r>
      <w:hyperlink r:id="rId6" w:history="1">
        <w:r w:rsidRPr="0009058A">
          <w:rPr>
            <w:rStyle w:val="Hyperlink"/>
            <w:rFonts w:ascii="Gill Sans MT" w:hAnsi="Gill Sans MT"/>
          </w:rPr>
          <w:t>www.acem.org.uk</w:t>
        </w:r>
      </w:hyperlink>
      <w:r w:rsidR="00E519FC">
        <w:rPr>
          <w:rFonts w:ascii="Gill Sans MT" w:hAnsi="Gill Sans MT"/>
        </w:rPr>
        <w:t>.  They are a regulatory body for EM,</w:t>
      </w:r>
      <w:r w:rsidR="002973F0">
        <w:rPr>
          <w:rFonts w:ascii="Gill Sans MT" w:hAnsi="Gill Sans MT"/>
        </w:rPr>
        <w:t xml:space="preserve"> </w:t>
      </w:r>
      <w:r w:rsidR="00E519FC">
        <w:rPr>
          <w:rFonts w:ascii="Gill Sans MT" w:hAnsi="Gill Sans MT"/>
        </w:rPr>
        <w:t xml:space="preserve">and linked to the </w:t>
      </w:r>
      <w:r w:rsidR="002973F0">
        <w:rPr>
          <w:rFonts w:ascii="Gill Sans MT" w:hAnsi="Gill Sans MT"/>
        </w:rPr>
        <w:t>Association</w:t>
      </w:r>
      <w:r w:rsidR="00E519FC">
        <w:rPr>
          <w:rFonts w:ascii="Gill Sans MT" w:hAnsi="Gill Sans MT"/>
        </w:rPr>
        <w:t xml:space="preserve"> of Clinical Sciences, the Royal College of Pathology, and for exams, the Institute of Biomedical Sciences.</w:t>
      </w:r>
      <w:r>
        <w:rPr>
          <w:rFonts w:ascii="Gill Sans MT" w:hAnsi="Gill Sans MT"/>
        </w:rPr>
        <w:t xml:space="preserve"> </w:t>
      </w:r>
    </w:p>
    <w:p w:rsidR="003354A7" w:rsidRDefault="003354A7" w:rsidP="003354A7">
      <w:pPr>
        <w:jc w:val="both"/>
        <w:rPr>
          <w:rFonts w:ascii="Gill Sans MT" w:hAnsi="Gill Sans MT"/>
        </w:rPr>
      </w:pPr>
    </w:p>
    <w:p w:rsidR="003354A7" w:rsidRPr="003354A7" w:rsidRDefault="003354A7" w:rsidP="003354A7">
      <w:pPr>
        <w:jc w:val="both"/>
        <w:rPr>
          <w:rFonts w:ascii="Gill Sans MT" w:hAnsi="Gill Sans MT"/>
        </w:rPr>
      </w:pPr>
      <w:r w:rsidRPr="003354A7">
        <w:rPr>
          <w:rFonts w:ascii="Gill Sans MT" w:hAnsi="Gill Sans MT"/>
        </w:rPr>
        <w:t>1st meeting was in Sheffield, at the Novotel, in July of 1998.</w:t>
      </w:r>
    </w:p>
    <w:p w:rsidR="003354A7" w:rsidRPr="003354A7" w:rsidRDefault="003354A7" w:rsidP="003354A7">
      <w:pPr>
        <w:jc w:val="both"/>
        <w:rPr>
          <w:rFonts w:ascii="Gill Sans MT" w:hAnsi="Gill Sans MT"/>
        </w:rPr>
      </w:pPr>
      <w:r w:rsidRPr="003354A7">
        <w:rPr>
          <w:rFonts w:ascii="Gill Sans MT" w:hAnsi="Gill Sans MT"/>
        </w:rPr>
        <w:t xml:space="preserve">This was the first time for many </w:t>
      </w:r>
      <w:proofErr w:type="gramStart"/>
      <w:r w:rsidRPr="003354A7">
        <w:rPr>
          <w:rFonts w:ascii="Gill Sans MT" w:hAnsi="Gill Sans MT"/>
        </w:rPr>
        <w:t>years, that</w:t>
      </w:r>
      <w:proofErr w:type="gramEnd"/>
      <w:r w:rsidRPr="003354A7">
        <w:rPr>
          <w:rFonts w:ascii="Gill Sans MT" w:hAnsi="Gill Sans MT"/>
        </w:rPr>
        <w:t xml:space="preserve"> clinical electron </w:t>
      </w:r>
      <w:proofErr w:type="spellStart"/>
      <w:r w:rsidRPr="003354A7">
        <w:rPr>
          <w:rFonts w:ascii="Gill Sans MT" w:hAnsi="Gill Sans MT"/>
        </w:rPr>
        <w:t>microscopists</w:t>
      </w:r>
      <w:proofErr w:type="spellEnd"/>
      <w:r w:rsidRPr="003354A7">
        <w:rPr>
          <w:rFonts w:ascii="Gill Sans MT" w:hAnsi="Gill Sans MT"/>
        </w:rPr>
        <w:t xml:space="preserve">, mostly from the </w:t>
      </w:r>
      <w:r w:rsidR="006E30D0">
        <w:rPr>
          <w:rFonts w:ascii="Gill Sans MT" w:hAnsi="Gill Sans MT"/>
        </w:rPr>
        <w:t>UK</w:t>
      </w:r>
      <w:r w:rsidRPr="003354A7">
        <w:rPr>
          <w:rFonts w:ascii="Gill Sans MT" w:hAnsi="Gill Sans MT"/>
        </w:rPr>
        <w:t>, had met together.</w:t>
      </w:r>
    </w:p>
    <w:p w:rsidR="003354A7" w:rsidRPr="003354A7" w:rsidRDefault="003354A7" w:rsidP="003354A7">
      <w:pPr>
        <w:jc w:val="both"/>
        <w:rPr>
          <w:rFonts w:ascii="Gill Sans MT" w:hAnsi="Gill Sans MT"/>
        </w:rPr>
      </w:pPr>
    </w:p>
    <w:p w:rsidR="003354A7" w:rsidRPr="003354A7" w:rsidRDefault="003354A7" w:rsidP="003354A7">
      <w:pPr>
        <w:jc w:val="both"/>
        <w:rPr>
          <w:rFonts w:ascii="Gill Sans MT" w:hAnsi="Gill Sans MT"/>
        </w:rPr>
      </w:pPr>
      <w:r w:rsidRPr="003354A7">
        <w:rPr>
          <w:rFonts w:ascii="Gill Sans MT" w:hAnsi="Gill Sans MT"/>
        </w:rPr>
        <w:t xml:space="preserve">Since that time, ACEM has held an annual meeting as a satellite meeting of the Pathological Society of Great Britain and Northern Ireland each July. ACEM has become established as the professional body for clinical electron </w:t>
      </w:r>
      <w:proofErr w:type="spellStart"/>
      <w:r w:rsidRPr="003354A7">
        <w:rPr>
          <w:rFonts w:ascii="Gill Sans MT" w:hAnsi="Gill Sans MT"/>
        </w:rPr>
        <w:t>micr</w:t>
      </w:r>
      <w:r w:rsidR="006E30D0">
        <w:rPr>
          <w:rFonts w:ascii="Gill Sans MT" w:hAnsi="Gill Sans MT"/>
        </w:rPr>
        <w:t>oscopists</w:t>
      </w:r>
      <w:proofErr w:type="spellEnd"/>
      <w:r w:rsidR="006E30D0">
        <w:rPr>
          <w:rFonts w:ascii="Gill Sans MT" w:hAnsi="Gill Sans MT"/>
        </w:rPr>
        <w:t xml:space="preserve"> in the UK, although they</w:t>
      </w:r>
      <w:r w:rsidRPr="003354A7">
        <w:rPr>
          <w:rFonts w:ascii="Gill Sans MT" w:hAnsi="Gill Sans MT"/>
        </w:rPr>
        <w:t xml:space="preserve"> have members from the Republic of </w:t>
      </w:r>
      <w:proofErr w:type="gramStart"/>
      <w:r w:rsidRPr="003354A7">
        <w:rPr>
          <w:rFonts w:ascii="Gill Sans MT" w:hAnsi="Gill Sans MT"/>
        </w:rPr>
        <w:t>Ireland, Europe and Australia.</w:t>
      </w:r>
      <w:proofErr w:type="gramEnd"/>
    </w:p>
    <w:p w:rsidR="003354A7" w:rsidRPr="003354A7" w:rsidRDefault="003354A7" w:rsidP="003354A7">
      <w:pPr>
        <w:jc w:val="both"/>
        <w:rPr>
          <w:rFonts w:ascii="Gill Sans MT" w:hAnsi="Gill Sans MT"/>
        </w:rPr>
      </w:pPr>
    </w:p>
    <w:p w:rsidR="003354A7" w:rsidRDefault="006E30D0" w:rsidP="003354A7">
      <w:pPr>
        <w:jc w:val="both"/>
        <w:rPr>
          <w:rFonts w:ascii="Gill Sans MT" w:hAnsi="Gill Sans MT"/>
        </w:rPr>
      </w:pPr>
      <w:r>
        <w:rPr>
          <w:rFonts w:ascii="Gill Sans MT" w:hAnsi="Gill Sans MT"/>
        </w:rPr>
        <w:t>They</w:t>
      </w:r>
      <w:r w:rsidR="003354A7" w:rsidRPr="003354A7">
        <w:rPr>
          <w:rFonts w:ascii="Gill Sans MT" w:hAnsi="Gill Sans MT"/>
        </w:rPr>
        <w:t xml:space="preserve"> are involved in the dissemination of best practice, EQA (External Quality Assurance), and represent our membership on a number of government and professional bodies</w:t>
      </w:r>
    </w:p>
    <w:p w:rsidR="00E519FC" w:rsidRDefault="00E519FC" w:rsidP="003354A7">
      <w:pPr>
        <w:jc w:val="both"/>
        <w:rPr>
          <w:rFonts w:ascii="Gill Sans MT" w:hAnsi="Gill Sans MT"/>
        </w:rPr>
      </w:pPr>
    </w:p>
    <w:p w:rsidR="00E519FC" w:rsidRDefault="00E519FC" w:rsidP="003354A7">
      <w:pPr>
        <w:jc w:val="both"/>
        <w:rPr>
          <w:rFonts w:ascii="Gill Sans MT" w:hAnsi="Gill Sans MT"/>
        </w:rPr>
      </w:pPr>
      <w:r>
        <w:rPr>
          <w:rFonts w:ascii="Gill Sans MT" w:hAnsi="Gill Sans MT"/>
        </w:rPr>
        <w:lastRenderedPageBreak/>
        <w:t>They have approximately 200 members, of whom 50 – 100 go to their annual meeting.  The membership fee is £25 a year, and the membership year runs from when they join.  They don’t receive anything for this other than the annual meeting.</w:t>
      </w:r>
    </w:p>
    <w:p w:rsidR="00E519FC" w:rsidRDefault="00E519FC" w:rsidP="003354A7">
      <w:pPr>
        <w:jc w:val="both"/>
        <w:rPr>
          <w:rFonts w:ascii="Gill Sans MT" w:hAnsi="Gill Sans MT"/>
        </w:rPr>
      </w:pPr>
    </w:p>
    <w:p w:rsidR="00E519FC" w:rsidRDefault="00E519FC" w:rsidP="003354A7">
      <w:pPr>
        <w:jc w:val="both"/>
        <w:rPr>
          <w:rFonts w:ascii="Gill Sans MT" w:hAnsi="Gill Sans MT"/>
        </w:rPr>
      </w:pPr>
      <w:r>
        <w:rPr>
          <w:rFonts w:ascii="Gill Sans MT" w:hAnsi="Gill Sans MT"/>
        </w:rPr>
        <w:t xml:space="preserve">Website – this is currently 10 years old, and needs to be updated.  They struggle to main this, as well as take payments.  They tried </w:t>
      </w:r>
      <w:proofErr w:type="spellStart"/>
      <w:r>
        <w:rPr>
          <w:rFonts w:ascii="Gill Sans MT" w:hAnsi="Gill Sans MT"/>
        </w:rPr>
        <w:t>paypal</w:t>
      </w:r>
      <w:proofErr w:type="spellEnd"/>
      <w:r>
        <w:rPr>
          <w:rFonts w:ascii="Gill Sans MT" w:hAnsi="Gill Sans MT"/>
        </w:rPr>
        <w:t>, without any success. As they are a clinical body, it needs to have a page for patients, and for it to be a source of information, where people can find the person with relevant expertise to help.</w:t>
      </w:r>
    </w:p>
    <w:p w:rsidR="00E519FC" w:rsidRDefault="00E519FC" w:rsidP="003354A7">
      <w:pPr>
        <w:jc w:val="both"/>
        <w:rPr>
          <w:rFonts w:ascii="Gill Sans MT" w:hAnsi="Gill Sans MT"/>
        </w:rPr>
      </w:pPr>
    </w:p>
    <w:p w:rsidR="00E519FC" w:rsidRDefault="00E519FC" w:rsidP="003354A7">
      <w:pPr>
        <w:jc w:val="both"/>
        <w:rPr>
          <w:rFonts w:ascii="Gill Sans MT" w:hAnsi="Gill Sans MT"/>
        </w:rPr>
      </w:pPr>
      <w:r>
        <w:rPr>
          <w:rFonts w:ascii="Gill Sans MT" w:hAnsi="Gill Sans MT"/>
        </w:rPr>
        <w:t>They don’t want to be swallowed up by another organisation.</w:t>
      </w:r>
    </w:p>
    <w:p w:rsidR="006E30D0" w:rsidRDefault="006E30D0" w:rsidP="003354A7">
      <w:pPr>
        <w:jc w:val="both"/>
        <w:rPr>
          <w:rFonts w:ascii="Gill Sans MT" w:hAnsi="Gill Sans MT"/>
        </w:rPr>
      </w:pPr>
    </w:p>
    <w:p w:rsidR="006E30D0" w:rsidRDefault="006E30D0" w:rsidP="003354A7">
      <w:pPr>
        <w:jc w:val="both"/>
        <w:rPr>
          <w:rFonts w:ascii="Gill Sans MT" w:hAnsi="Gill Sans MT"/>
        </w:rPr>
      </w:pPr>
      <w:r>
        <w:rPr>
          <w:rFonts w:ascii="Gill Sans MT" w:hAnsi="Gill Sans MT"/>
          <w:b/>
        </w:rPr>
        <w:t>Potential Future Plans</w:t>
      </w:r>
    </w:p>
    <w:p w:rsidR="006E30D0" w:rsidRPr="006E30D0" w:rsidRDefault="006E30D0" w:rsidP="006E30D0">
      <w:pPr>
        <w:jc w:val="both"/>
        <w:rPr>
          <w:rFonts w:ascii="Gill Sans MT" w:hAnsi="Gill Sans MT"/>
        </w:rPr>
      </w:pPr>
      <w:r w:rsidRPr="006E30D0">
        <w:rPr>
          <w:rFonts w:ascii="Gill Sans MT" w:hAnsi="Gill Sans MT"/>
        </w:rPr>
        <w:t xml:space="preserve">They would like us to </w:t>
      </w:r>
    </w:p>
    <w:p w:rsidR="006E30D0" w:rsidRDefault="00B0264B" w:rsidP="006E30D0">
      <w:pPr>
        <w:pStyle w:val="ListParagraph"/>
        <w:numPr>
          <w:ilvl w:val="0"/>
          <w:numId w:val="1"/>
        </w:numPr>
        <w:jc w:val="both"/>
        <w:rPr>
          <w:rFonts w:ascii="Gill Sans MT" w:hAnsi="Gill Sans MT"/>
        </w:rPr>
      </w:pPr>
      <w:r>
        <w:rPr>
          <w:rFonts w:ascii="Gill Sans MT" w:hAnsi="Gill Sans MT"/>
        </w:rPr>
        <w:t>A</w:t>
      </w:r>
      <w:r w:rsidR="006E30D0">
        <w:rPr>
          <w:rFonts w:ascii="Gill Sans MT" w:hAnsi="Gill Sans MT"/>
        </w:rPr>
        <w:t>dminister their society</w:t>
      </w:r>
      <w:r w:rsidR="00621613">
        <w:rPr>
          <w:rFonts w:ascii="Gill Sans MT" w:hAnsi="Gill Sans MT"/>
        </w:rPr>
        <w:t xml:space="preserve"> </w:t>
      </w:r>
    </w:p>
    <w:p w:rsidR="006E30D0" w:rsidRDefault="006E30D0" w:rsidP="006E30D0">
      <w:pPr>
        <w:pStyle w:val="ListParagraph"/>
        <w:numPr>
          <w:ilvl w:val="0"/>
          <w:numId w:val="1"/>
        </w:numPr>
        <w:jc w:val="both"/>
        <w:rPr>
          <w:rFonts w:ascii="Gill Sans MT" w:hAnsi="Gill Sans MT"/>
        </w:rPr>
      </w:pPr>
      <w:r>
        <w:rPr>
          <w:rFonts w:ascii="Gill Sans MT" w:hAnsi="Gill Sans MT"/>
        </w:rPr>
        <w:t>Set up a new website</w:t>
      </w:r>
    </w:p>
    <w:p w:rsidR="006E30D0" w:rsidRDefault="006E30D0" w:rsidP="006E30D0">
      <w:pPr>
        <w:pStyle w:val="ListParagraph"/>
        <w:numPr>
          <w:ilvl w:val="0"/>
          <w:numId w:val="1"/>
        </w:numPr>
        <w:jc w:val="both"/>
        <w:rPr>
          <w:rFonts w:ascii="Gill Sans MT" w:hAnsi="Gill Sans MT"/>
        </w:rPr>
      </w:pPr>
      <w:r>
        <w:rPr>
          <w:rFonts w:ascii="Gill Sans MT" w:hAnsi="Gill Sans MT"/>
        </w:rPr>
        <w:t>Provide them with a newsletter via email</w:t>
      </w:r>
    </w:p>
    <w:p w:rsidR="006E30D0" w:rsidRDefault="006E30D0" w:rsidP="006E30D0">
      <w:pPr>
        <w:pStyle w:val="ListParagraph"/>
        <w:numPr>
          <w:ilvl w:val="0"/>
          <w:numId w:val="1"/>
        </w:numPr>
        <w:jc w:val="both"/>
        <w:rPr>
          <w:rFonts w:ascii="Gill Sans MT" w:hAnsi="Gill Sans MT"/>
        </w:rPr>
      </w:pPr>
      <w:r>
        <w:rPr>
          <w:rFonts w:ascii="Gill Sans MT" w:hAnsi="Gill Sans MT"/>
        </w:rPr>
        <w:t>Look into offering them a joint membership with the RMS</w:t>
      </w:r>
    </w:p>
    <w:p w:rsidR="006E30D0" w:rsidRDefault="006E30D0" w:rsidP="006E30D0">
      <w:pPr>
        <w:pStyle w:val="ListParagraph"/>
        <w:numPr>
          <w:ilvl w:val="0"/>
          <w:numId w:val="1"/>
        </w:numPr>
        <w:jc w:val="both"/>
        <w:rPr>
          <w:rFonts w:ascii="Gill Sans MT" w:hAnsi="Gill Sans MT"/>
        </w:rPr>
      </w:pPr>
      <w:r>
        <w:rPr>
          <w:rFonts w:ascii="Gill Sans MT" w:hAnsi="Gill Sans MT"/>
        </w:rPr>
        <w:t xml:space="preserve">Could they have a regular </w:t>
      </w:r>
      <w:proofErr w:type="spellStart"/>
      <w:r>
        <w:rPr>
          <w:rFonts w:ascii="Gill Sans MT" w:hAnsi="Gill Sans MT"/>
        </w:rPr>
        <w:t>‘page</w:t>
      </w:r>
      <w:proofErr w:type="spellEnd"/>
      <w:r>
        <w:rPr>
          <w:rFonts w:ascii="Gill Sans MT" w:hAnsi="Gill Sans MT"/>
        </w:rPr>
        <w:t xml:space="preserve">’ in </w:t>
      </w:r>
      <w:proofErr w:type="spellStart"/>
      <w:r>
        <w:rPr>
          <w:rFonts w:ascii="Gill Sans MT" w:hAnsi="Gill Sans MT"/>
        </w:rPr>
        <w:t>infocus</w:t>
      </w:r>
      <w:proofErr w:type="spellEnd"/>
    </w:p>
    <w:p w:rsidR="006E30D0" w:rsidRDefault="006E30D0" w:rsidP="006E30D0">
      <w:pPr>
        <w:pStyle w:val="ListParagraph"/>
        <w:numPr>
          <w:ilvl w:val="0"/>
          <w:numId w:val="1"/>
        </w:numPr>
        <w:jc w:val="both"/>
        <w:rPr>
          <w:rFonts w:ascii="Gill Sans MT" w:hAnsi="Gill Sans MT"/>
        </w:rPr>
      </w:pPr>
      <w:r>
        <w:rPr>
          <w:rFonts w:ascii="Gill Sans MT" w:hAnsi="Gill Sans MT"/>
        </w:rPr>
        <w:t>Host one committee meeting a year, at the RMS Office</w:t>
      </w:r>
    </w:p>
    <w:p w:rsidR="006E30D0" w:rsidRDefault="006E30D0" w:rsidP="006E30D0">
      <w:pPr>
        <w:pStyle w:val="ListParagraph"/>
        <w:numPr>
          <w:ilvl w:val="0"/>
          <w:numId w:val="1"/>
        </w:numPr>
        <w:jc w:val="both"/>
        <w:rPr>
          <w:rFonts w:ascii="Gill Sans MT" w:hAnsi="Gill Sans MT"/>
        </w:rPr>
      </w:pPr>
      <w:r>
        <w:rPr>
          <w:rFonts w:ascii="Gill Sans MT" w:hAnsi="Gill Sans MT"/>
        </w:rPr>
        <w:t>They would like to organise an International Ultrastructural Pathology Meeting, which currently takes place annually.  This could potentially be in Edinburgh.  They have approximately 1,000 attendees and an exhibition too.</w:t>
      </w:r>
    </w:p>
    <w:p w:rsidR="006E30D0" w:rsidRDefault="006E30D0" w:rsidP="006E30D0">
      <w:pPr>
        <w:pStyle w:val="ListParagraph"/>
        <w:numPr>
          <w:ilvl w:val="0"/>
          <w:numId w:val="1"/>
        </w:numPr>
        <w:jc w:val="both"/>
        <w:rPr>
          <w:rFonts w:ascii="Gill Sans MT" w:hAnsi="Gill Sans MT"/>
        </w:rPr>
      </w:pPr>
      <w:r>
        <w:rPr>
          <w:rFonts w:ascii="Gill Sans MT" w:hAnsi="Gill Sans MT"/>
        </w:rPr>
        <w:t>They are happy to help us to promote mmc on their current website</w:t>
      </w:r>
    </w:p>
    <w:p w:rsidR="00DF704E" w:rsidRDefault="00DF704E" w:rsidP="00DF704E">
      <w:pPr>
        <w:jc w:val="both"/>
        <w:rPr>
          <w:rFonts w:ascii="Gill Sans MT" w:hAnsi="Gill Sans MT"/>
        </w:rPr>
      </w:pPr>
    </w:p>
    <w:p w:rsidR="00DF704E" w:rsidRDefault="00DF704E" w:rsidP="00DF704E">
      <w:pPr>
        <w:jc w:val="both"/>
        <w:rPr>
          <w:rFonts w:ascii="Gill Sans MT" w:hAnsi="Gill Sans MT"/>
        </w:rPr>
      </w:pPr>
    </w:p>
    <w:p w:rsidR="00DF704E" w:rsidRDefault="00DF704E" w:rsidP="00DF704E">
      <w:pPr>
        <w:jc w:val="both"/>
        <w:rPr>
          <w:rFonts w:ascii="Gill Sans MT" w:hAnsi="Gill Sans MT"/>
        </w:rPr>
      </w:pPr>
      <w:r>
        <w:rPr>
          <w:rFonts w:ascii="Gill Sans MT" w:hAnsi="Gill Sans MT"/>
        </w:rPr>
        <w:t>Allison Winton</w:t>
      </w:r>
    </w:p>
    <w:p w:rsidR="00DF704E" w:rsidRDefault="00DF704E" w:rsidP="00DF704E">
      <w:pPr>
        <w:jc w:val="both"/>
        <w:rPr>
          <w:rFonts w:ascii="Gill Sans MT" w:hAnsi="Gill Sans MT"/>
        </w:rPr>
      </w:pPr>
      <w:r>
        <w:rPr>
          <w:rFonts w:ascii="Gill Sans MT" w:hAnsi="Gill Sans MT"/>
        </w:rPr>
        <w:t xml:space="preserve">Royal </w:t>
      </w:r>
      <w:proofErr w:type="spellStart"/>
      <w:r>
        <w:rPr>
          <w:rFonts w:ascii="Gill Sans MT" w:hAnsi="Gill Sans MT"/>
        </w:rPr>
        <w:t>Microscopical</w:t>
      </w:r>
      <w:proofErr w:type="spellEnd"/>
      <w:r>
        <w:rPr>
          <w:rFonts w:ascii="Gill Sans MT" w:hAnsi="Gill Sans MT"/>
        </w:rPr>
        <w:t xml:space="preserve"> Society (RMS)</w:t>
      </w:r>
    </w:p>
    <w:p w:rsidR="00255B8F" w:rsidRDefault="00255B8F" w:rsidP="00255B8F">
      <w:pPr>
        <w:rPr>
          <w:rFonts w:ascii="Gill Sans MT" w:hAnsi="Gill Sans MT"/>
          <w:color w:val="000000"/>
        </w:rPr>
      </w:pPr>
    </w:p>
    <w:p w:rsidR="00255B8F" w:rsidRDefault="00255B8F" w:rsidP="00255B8F">
      <w:pPr>
        <w:rPr>
          <w:rFonts w:ascii="Gill Sans MT" w:hAnsi="Gill Sans MT"/>
          <w:color w:val="000000"/>
        </w:rPr>
      </w:pPr>
    </w:p>
    <w:p w:rsidR="00255B8F" w:rsidRDefault="00255B8F" w:rsidP="00255B8F">
      <w:pPr>
        <w:rPr>
          <w:rFonts w:ascii="Gill Sans MT" w:hAnsi="Gill Sans MT"/>
          <w:color w:val="000000"/>
        </w:rPr>
      </w:pPr>
    </w:p>
    <w:p w:rsidR="00255B8F" w:rsidRDefault="00255B8F" w:rsidP="00255B8F">
      <w:pPr>
        <w:rPr>
          <w:rFonts w:ascii="Gill Sans MT" w:hAnsi="Gill Sans MT"/>
          <w:color w:val="000000"/>
        </w:rPr>
      </w:pPr>
    </w:p>
    <w:p w:rsidR="00255B8F" w:rsidRDefault="00255B8F" w:rsidP="00255B8F">
      <w:pPr>
        <w:rPr>
          <w:rFonts w:ascii="Gill Sans MT" w:hAnsi="Gill Sans MT"/>
          <w:color w:val="000000"/>
        </w:rPr>
      </w:pPr>
    </w:p>
    <w:p w:rsidR="00255B8F" w:rsidRDefault="00255B8F" w:rsidP="00255B8F">
      <w:pPr>
        <w:rPr>
          <w:rFonts w:ascii="Gill Sans MT" w:hAnsi="Gill Sans MT"/>
          <w:color w:val="000000"/>
        </w:rPr>
      </w:pPr>
    </w:p>
    <w:p w:rsidR="00255B8F" w:rsidRDefault="00255B8F" w:rsidP="00255B8F">
      <w:pPr>
        <w:rPr>
          <w:rFonts w:ascii="Gill Sans MT" w:hAnsi="Gill Sans MT"/>
          <w:color w:val="000000"/>
        </w:rPr>
      </w:pPr>
    </w:p>
    <w:p w:rsidR="00255B8F" w:rsidRDefault="00255B8F" w:rsidP="00255B8F">
      <w:pPr>
        <w:rPr>
          <w:rFonts w:ascii="Gill Sans MT" w:hAnsi="Gill Sans MT"/>
          <w:color w:val="000000"/>
        </w:rPr>
      </w:pPr>
    </w:p>
    <w:p w:rsidR="00255B8F" w:rsidRDefault="00255B8F" w:rsidP="00255B8F">
      <w:pPr>
        <w:rPr>
          <w:rFonts w:ascii="Gill Sans MT" w:hAnsi="Gill Sans MT"/>
          <w:color w:val="000000"/>
        </w:rPr>
      </w:pPr>
    </w:p>
    <w:p w:rsidR="00255B8F" w:rsidRDefault="00255B8F" w:rsidP="00255B8F">
      <w:bookmarkStart w:id="0" w:name="_GoBack"/>
      <w:bookmarkEnd w:id="0"/>
      <w:r>
        <w:rPr>
          <w:rFonts w:ascii="Gill Sans MT" w:hAnsi="Gill Sans MT"/>
          <w:color w:val="000000"/>
        </w:rPr>
        <w:lastRenderedPageBreak/>
        <w:t>Looking through the notes, the main action points are below, and I’ve answered and added additional questions in blue below.</w:t>
      </w:r>
    </w:p>
    <w:p w:rsidR="00255B8F" w:rsidRDefault="00255B8F" w:rsidP="00DF704E">
      <w:pPr>
        <w:jc w:val="both"/>
        <w:rPr>
          <w:rFonts w:ascii="Gill Sans MT" w:hAnsi="Gill Sans MT"/>
        </w:rPr>
      </w:pPr>
    </w:p>
    <w:p w:rsidR="00255B8F" w:rsidRDefault="00255B8F" w:rsidP="00255B8F">
      <w:pPr>
        <w:pStyle w:val="ListParagraph"/>
        <w:ind w:left="360" w:hanging="360"/>
      </w:pPr>
      <w:r>
        <w:rPr>
          <w:rFonts w:ascii="Gill Sans MT" w:hAnsi="Gill Sans MT"/>
          <w:color w:val="000000"/>
        </w:rPr>
        <w:t>1.</w:t>
      </w:r>
      <w:r>
        <w:rPr>
          <w:color w:val="000000"/>
          <w:sz w:val="14"/>
          <w:szCs w:val="14"/>
        </w:rPr>
        <w:t xml:space="preserve">     </w:t>
      </w:r>
      <w:r>
        <w:rPr>
          <w:rFonts w:ascii="Gill Sans MT" w:hAnsi="Gill Sans MT"/>
          <w:color w:val="000000"/>
        </w:rPr>
        <w:t>The RMS to administer ACEM – T</w:t>
      </w:r>
      <w:r>
        <w:rPr>
          <w:rFonts w:ascii="Gill Sans MT" w:hAnsi="Gill Sans MT"/>
          <w:color w:val="1F4E79"/>
        </w:rPr>
        <w:t>he RMS would be very happy to do this.</w:t>
      </w:r>
    </w:p>
    <w:p w:rsidR="00255B8F" w:rsidRDefault="00255B8F" w:rsidP="00255B8F">
      <w:pPr>
        <w:pStyle w:val="ListParagraph"/>
        <w:ind w:left="360"/>
      </w:pPr>
      <w:r>
        <w:rPr>
          <w:rFonts w:ascii="Gill Sans MT" w:hAnsi="Gill Sans MT"/>
          <w:color w:val="000000"/>
        </w:rPr>
        <w:t> </w:t>
      </w:r>
    </w:p>
    <w:p w:rsidR="00255B8F" w:rsidRDefault="00255B8F" w:rsidP="00255B8F">
      <w:pPr>
        <w:pStyle w:val="ListParagraph"/>
        <w:ind w:left="360" w:hanging="360"/>
      </w:pPr>
      <w:r>
        <w:rPr>
          <w:rFonts w:ascii="Gill Sans MT" w:hAnsi="Gill Sans MT"/>
          <w:color w:val="000000"/>
        </w:rPr>
        <w:t>2.</w:t>
      </w:r>
      <w:r>
        <w:rPr>
          <w:color w:val="000000"/>
          <w:sz w:val="14"/>
          <w:szCs w:val="14"/>
        </w:rPr>
        <w:t xml:space="preserve">     </w:t>
      </w:r>
      <w:r>
        <w:rPr>
          <w:rFonts w:ascii="Gill Sans MT" w:hAnsi="Gill Sans MT"/>
          <w:color w:val="000000"/>
        </w:rPr>
        <w:t xml:space="preserve">Set up a new ACEM website </w:t>
      </w:r>
      <w:r>
        <w:rPr>
          <w:rFonts w:ascii="Gill Sans MT" w:hAnsi="Gill Sans MT"/>
          <w:color w:val="1F4E79"/>
        </w:rPr>
        <w:t>– We are currently working on phase 2 of the RMS website, and within this we can set up ‘mini-sites’, which can have their own domain name and branding, so ACEM would be able to keep its own identity</w:t>
      </w:r>
      <w:r>
        <w:rPr>
          <w:rFonts w:ascii="Gill Sans MT" w:hAnsi="Gill Sans MT"/>
          <w:color w:val="1F497D"/>
        </w:rPr>
        <w:t xml:space="preserve"> </w:t>
      </w:r>
      <w:r>
        <w:rPr>
          <w:rFonts w:ascii="Gill Sans MT" w:hAnsi="Gill Sans MT"/>
          <w:color w:val="1F4E79"/>
        </w:rPr>
        <w:t xml:space="preserve">whilst benefitting from the pre-existing page templates and functionality.  Members will be able to log in to this.  </w:t>
      </w:r>
    </w:p>
    <w:p w:rsidR="00255B8F" w:rsidRDefault="00255B8F" w:rsidP="00255B8F">
      <w:r>
        <w:rPr>
          <w:rFonts w:ascii="Gill Sans MT" w:hAnsi="Gill Sans MT"/>
          <w:color w:val="000000"/>
        </w:rPr>
        <w:t> </w:t>
      </w:r>
    </w:p>
    <w:p w:rsidR="00255B8F" w:rsidRDefault="00255B8F" w:rsidP="00255B8F">
      <w:pPr>
        <w:pStyle w:val="ListParagraph"/>
        <w:ind w:left="360" w:hanging="360"/>
      </w:pPr>
      <w:r>
        <w:rPr>
          <w:rFonts w:ascii="Gill Sans MT" w:hAnsi="Gill Sans MT"/>
          <w:color w:val="000000"/>
        </w:rPr>
        <w:t>3.</w:t>
      </w:r>
      <w:r>
        <w:rPr>
          <w:color w:val="000000"/>
          <w:sz w:val="14"/>
          <w:szCs w:val="14"/>
        </w:rPr>
        <w:t xml:space="preserve">     </w:t>
      </w:r>
      <w:r>
        <w:rPr>
          <w:rFonts w:ascii="Gill Sans MT" w:hAnsi="Gill Sans MT"/>
          <w:color w:val="000000"/>
        </w:rPr>
        <w:t xml:space="preserve">Provide an ACEM newsletter via email – </w:t>
      </w:r>
      <w:r>
        <w:rPr>
          <w:rFonts w:ascii="Gill Sans MT" w:hAnsi="Gill Sans MT"/>
          <w:color w:val="1F4E79"/>
        </w:rPr>
        <w:t>this will be fine to do.  How regularly would you see this happening?</w:t>
      </w:r>
      <w:r>
        <w:rPr>
          <w:rFonts w:ascii="Gill Sans MT" w:hAnsi="Gill Sans MT"/>
          <w:color w:val="1F497D"/>
        </w:rPr>
        <w:t xml:space="preserve"> </w:t>
      </w:r>
      <w:r>
        <w:rPr>
          <w:rFonts w:ascii="Gill Sans MT" w:hAnsi="Gill Sans MT"/>
          <w:color w:val="1F4E79"/>
        </w:rPr>
        <w:t>Who would provide the content?</w:t>
      </w:r>
    </w:p>
    <w:p w:rsidR="00255B8F" w:rsidRDefault="00255B8F" w:rsidP="00255B8F">
      <w:r>
        <w:rPr>
          <w:rFonts w:ascii="Gill Sans MT" w:hAnsi="Gill Sans MT"/>
          <w:color w:val="000000"/>
        </w:rPr>
        <w:t> </w:t>
      </w:r>
    </w:p>
    <w:p w:rsidR="00255B8F" w:rsidRDefault="00255B8F" w:rsidP="00255B8F">
      <w:pPr>
        <w:pStyle w:val="ListParagraph"/>
        <w:ind w:left="360" w:hanging="360"/>
      </w:pPr>
      <w:r>
        <w:rPr>
          <w:rFonts w:ascii="Gill Sans MT" w:hAnsi="Gill Sans MT"/>
          <w:color w:val="000000"/>
        </w:rPr>
        <w:t>4.</w:t>
      </w:r>
      <w:r>
        <w:rPr>
          <w:color w:val="000000"/>
          <w:sz w:val="14"/>
          <w:szCs w:val="14"/>
        </w:rPr>
        <w:t xml:space="preserve">     </w:t>
      </w:r>
      <w:r>
        <w:rPr>
          <w:rFonts w:ascii="Gill Sans MT" w:hAnsi="Gill Sans MT"/>
          <w:color w:val="000000"/>
        </w:rPr>
        <w:t xml:space="preserve">Look into offering a joint membership with the RMS – </w:t>
      </w:r>
      <w:r>
        <w:rPr>
          <w:rFonts w:ascii="Gill Sans MT" w:hAnsi="Gill Sans MT"/>
          <w:color w:val="1F4E79"/>
        </w:rPr>
        <w:t xml:space="preserve">Yes this would be fine to do.  The RMS Membership year runs from 1 January to 31 December, so any joint memberships would have to tie in with this, but ACEM memberships could still remain as renewing in the month joined.  We would anticipate an increase in ACEM membership fees of £5 per member, from £25 to £30, as a contribution to costs (website, staff </w:t>
      </w:r>
      <w:proofErr w:type="spellStart"/>
      <w:r>
        <w:rPr>
          <w:rFonts w:ascii="Gill Sans MT" w:hAnsi="Gill Sans MT"/>
          <w:color w:val="1F4E79"/>
        </w:rPr>
        <w:t>etc</w:t>
      </w:r>
      <w:proofErr w:type="spellEnd"/>
      <w:r>
        <w:rPr>
          <w:rFonts w:ascii="Gill Sans MT" w:hAnsi="Gill Sans MT"/>
          <w:color w:val="1F4E79"/>
        </w:rPr>
        <w:t>).  For a joint membership, we propose the total cost would be the RMS Fee, plus an additional £20 for ACEM members.  How does this sound?</w:t>
      </w:r>
    </w:p>
    <w:p w:rsidR="00255B8F" w:rsidRDefault="00255B8F" w:rsidP="00255B8F">
      <w:r>
        <w:rPr>
          <w:rFonts w:ascii="Gill Sans MT" w:hAnsi="Gill Sans MT"/>
          <w:color w:val="1F4E79"/>
        </w:rPr>
        <w:t> </w:t>
      </w:r>
    </w:p>
    <w:p w:rsidR="00255B8F" w:rsidRDefault="00255B8F" w:rsidP="00255B8F">
      <w:pPr>
        <w:pStyle w:val="ListParagraph"/>
        <w:ind w:left="360" w:hanging="360"/>
      </w:pPr>
      <w:r>
        <w:rPr>
          <w:rFonts w:ascii="Gill Sans MT" w:hAnsi="Gill Sans MT"/>
          <w:color w:val="000000"/>
        </w:rPr>
        <w:t>5.</w:t>
      </w:r>
      <w:r>
        <w:rPr>
          <w:color w:val="000000"/>
          <w:sz w:val="14"/>
          <w:szCs w:val="14"/>
        </w:rPr>
        <w:t xml:space="preserve">     </w:t>
      </w:r>
      <w:r>
        <w:rPr>
          <w:rFonts w:ascii="Gill Sans MT" w:hAnsi="Gill Sans MT"/>
          <w:color w:val="000000"/>
        </w:rPr>
        <w:t xml:space="preserve">Having a regular </w:t>
      </w:r>
      <w:proofErr w:type="spellStart"/>
      <w:r>
        <w:rPr>
          <w:rFonts w:ascii="Gill Sans MT" w:hAnsi="Gill Sans MT"/>
          <w:color w:val="000000"/>
        </w:rPr>
        <w:t>‘page</w:t>
      </w:r>
      <w:proofErr w:type="spellEnd"/>
      <w:r>
        <w:rPr>
          <w:rFonts w:ascii="Gill Sans MT" w:hAnsi="Gill Sans MT"/>
          <w:color w:val="000000"/>
        </w:rPr>
        <w:t xml:space="preserve">’ in </w:t>
      </w:r>
      <w:proofErr w:type="spellStart"/>
      <w:r>
        <w:rPr>
          <w:rFonts w:ascii="Gill Sans MT" w:hAnsi="Gill Sans MT"/>
          <w:color w:val="000000"/>
        </w:rPr>
        <w:t>infocus</w:t>
      </w:r>
      <w:proofErr w:type="spellEnd"/>
      <w:r>
        <w:rPr>
          <w:rFonts w:ascii="Gill Sans MT" w:hAnsi="Gill Sans MT"/>
          <w:color w:val="000000"/>
        </w:rPr>
        <w:t xml:space="preserve"> – </w:t>
      </w:r>
      <w:r>
        <w:rPr>
          <w:rFonts w:ascii="Gill Sans MT" w:hAnsi="Gill Sans MT"/>
          <w:color w:val="1F4E79"/>
        </w:rPr>
        <w:t xml:space="preserve">Of course, this would be great.  </w:t>
      </w:r>
      <w:proofErr w:type="spellStart"/>
      <w:r>
        <w:rPr>
          <w:rFonts w:ascii="Gill Sans MT" w:hAnsi="Gill Sans MT"/>
          <w:color w:val="1F4E79"/>
        </w:rPr>
        <w:t>Infocus</w:t>
      </w:r>
      <w:proofErr w:type="spellEnd"/>
      <w:r>
        <w:rPr>
          <w:rFonts w:ascii="Gill Sans MT" w:hAnsi="Gill Sans MT"/>
          <w:color w:val="1F4E79"/>
        </w:rPr>
        <w:t xml:space="preserve"> is published four times a year in March, June, September and December.</w:t>
      </w:r>
    </w:p>
    <w:p w:rsidR="00255B8F" w:rsidRDefault="00255B8F" w:rsidP="00255B8F">
      <w:r>
        <w:rPr>
          <w:rFonts w:ascii="Gill Sans MT" w:hAnsi="Gill Sans MT"/>
          <w:color w:val="000000"/>
        </w:rPr>
        <w:t> </w:t>
      </w:r>
    </w:p>
    <w:p w:rsidR="00255B8F" w:rsidRDefault="00255B8F" w:rsidP="00255B8F">
      <w:pPr>
        <w:pStyle w:val="ListParagraph"/>
        <w:ind w:left="360" w:hanging="360"/>
      </w:pPr>
      <w:r>
        <w:rPr>
          <w:rFonts w:ascii="Gill Sans MT" w:hAnsi="Gill Sans MT"/>
          <w:color w:val="000000"/>
        </w:rPr>
        <w:t>6.</w:t>
      </w:r>
      <w:r>
        <w:rPr>
          <w:color w:val="000000"/>
          <w:sz w:val="14"/>
          <w:szCs w:val="14"/>
        </w:rPr>
        <w:t xml:space="preserve">     </w:t>
      </w:r>
      <w:r>
        <w:rPr>
          <w:rFonts w:ascii="Gill Sans MT" w:hAnsi="Gill Sans MT"/>
          <w:color w:val="000000"/>
        </w:rPr>
        <w:t xml:space="preserve">Hosting one committee meeting a year, at the RMS Office – </w:t>
      </w:r>
      <w:r>
        <w:rPr>
          <w:rFonts w:ascii="Gill Sans MT" w:hAnsi="Gill Sans MT"/>
          <w:color w:val="1F4E79"/>
        </w:rPr>
        <w:t>Of course, it would be our pleasure to host committee meetings here in Oxford.</w:t>
      </w:r>
    </w:p>
    <w:p w:rsidR="00255B8F" w:rsidRDefault="00255B8F" w:rsidP="00255B8F">
      <w:r>
        <w:rPr>
          <w:rFonts w:ascii="Gill Sans MT" w:hAnsi="Gill Sans MT"/>
          <w:color w:val="000000"/>
        </w:rPr>
        <w:t> </w:t>
      </w:r>
    </w:p>
    <w:p w:rsidR="00255B8F" w:rsidRDefault="00255B8F" w:rsidP="00255B8F">
      <w:pPr>
        <w:pStyle w:val="ListParagraph"/>
        <w:ind w:left="360" w:hanging="360"/>
      </w:pPr>
      <w:r>
        <w:rPr>
          <w:rFonts w:ascii="Gill Sans MT" w:hAnsi="Gill Sans MT"/>
          <w:color w:val="000000"/>
        </w:rPr>
        <w:t>7.</w:t>
      </w:r>
      <w:r>
        <w:rPr>
          <w:color w:val="000000"/>
          <w:sz w:val="14"/>
          <w:szCs w:val="14"/>
        </w:rPr>
        <w:t xml:space="preserve">     </w:t>
      </w:r>
      <w:r>
        <w:rPr>
          <w:rFonts w:ascii="Gill Sans MT" w:hAnsi="Gill Sans MT"/>
          <w:color w:val="000000"/>
        </w:rPr>
        <w:t xml:space="preserve">Organising an International Ultrastructural Pathology Meeting, </w:t>
      </w:r>
      <w:proofErr w:type="gramStart"/>
      <w:r>
        <w:rPr>
          <w:rFonts w:ascii="Gill Sans MT" w:hAnsi="Gill Sans MT"/>
          <w:color w:val="000000"/>
        </w:rPr>
        <w:t>which currently takes place annually.</w:t>
      </w:r>
      <w:proofErr w:type="gramEnd"/>
      <w:r>
        <w:rPr>
          <w:rFonts w:ascii="Gill Sans MT" w:hAnsi="Gill Sans MT"/>
          <w:color w:val="000000"/>
        </w:rPr>
        <w:t xml:space="preserve">  This could potentially be in Edinburgh.  They have approximately 1,000 attendees and an exhibition too. </w:t>
      </w:r>
      <w:r>
        <w:rPr>
          <w:rFonts w:ascii="Gill Sans MT" w:hAnsi="Gill Sans MT"/>
          <w:color w:val="1F4E79"/>
        </w:rPr>
        <w:t>We would be delighted to organise this.  We do have a very packed programme, with international events already planned, so the first availability for this would be 2022.  Would that be OK?</w:t>
      </w:r>
    </w:p>
    <w:p w:rsidR="00255B8F" w:rsidRDefault="00255B8F" w:rsidP="00255B8F">
      <w:r>
        <w:rPr>
          <w:rFonts w:ascii="Gill Sans MT" w:hAnsi="Gill Sans MT"/>
          <w:color w:val="000000"/>
        </w:rPr>
        <w:t> </w:t>
      </w:r>
    </w:p>
    <w:p w:rsidR="00255B8F" w:rsidRDefault="00255B8F" w:rsidP="00255B8F">
      <w:pPr>
        <w:pStyle w:val="ListParagraph"/>
        <w:ind w:left="360" w:hanging="360"/>
      </w:pPr>
      <w:r>
        <w:rPr>
          <w:rFonts w:ascii="Gill Sans MT" w:hAnsi="Gill Sans MT"/>
          <w:color w:val="000000"/>
        </w:rPr>
        <w:t>8.</w:t>
      </w:r>
      <w:r>
        <w:rPr>
          <w:color w:val="000000"/>
          <w:sz w:val="14"/>
          <w:szCs w:val="14"/>
        </w:rPr>
        <w:t xml:space="preserve">     </w:t>
      </w:r>
      <w:r>
        <w:rPr>
          <w:rFonts w:ascii="Gill Sans MT" w:hAnsi="Gill Sans MT"/>
          <w:color w:val="000000"/>
        </w:rPr>
        <w:t xml:space="preserve">ACEM is happy to help promote mmc on their current website – </w:t>
      </w:r>
      <w:r>
        <w:rPr>
          <w:rFonts w:ascii="Gill Sans MT" w:hAnsi="Gill Sans MT"/>
          <w:color w:val="1F4E79"/>
        </w:rPr>
        <w:t xml:space="preserve">if you’re able to help us promote </w:t>
      </w:r>
      <w:proofErr w:type="gramStart"/>
      <w:r>
        <w:rPr>
          <w:rFonts w:ascii="Gill Sans MT" w:hAnsi="Gill Sans MT"/>
          <w:color w:val="1F4E79"/>
        </w:rPr>
        <w:t>mmc2017, that</w:t>
      </w:r>
      <w:proofErr w:type="gramEnd"/>
      <w:r>
        <w:rPr>
          <w:rFonts w:ascii="Gill Sans MT" w:hAnsi="Gill Sans MT"/>
          <w:color w:val="1F4E79"/>
        </w:rPr>
        <w:t xml:space="preserve"> would be great.  The early bird registration rate deadline is 15 May, is there any chance you can help us to promote this?</w:t>
      </w:r>
    </w:p>
    <w:p w:rsidR="00255B8F" w:rsidRPr="00DF704E" w:rsidRDefault="00255B8F" w:rsidP="00DF704E">
      <w:pPr>
        <w:jc w:val="both"/>
        <w:rPr>
          <w:rFonts w:ascii="Gill Sans MT" w:hAnsi="Gill Sans MT"/>
        </w:rPr>
      </w:pPr>
    </w:p>
    <w:sectPr w:rsidR="00255B8F" w:rsidRPr="00DF704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altName w:val="Segoe UI"/>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442203"/>
    <w:multiLevelType w:val="hybridMultilevel"/>
    <w:tmpl w:val="F6108E3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4EE8"/>
    <w:rsid w:val="00194EE8"/>
    <w:rsid w:val="00255B8F"/>
    <w:rsid w:val="002973F0"/>
    <w:rsid w:val="003354A7"/>
    <w:rsid w:val="00621613"/>
    <w:rsid w:val="0064638A"/>
    <w:rsid w:val="006E30D0"/>
    <w:rsid w:val="00A54C55"/>
    <w:rsid w:val="00B0264B"/>
    <w:rsid w:val="00DF704E"/>
    <w:rsid w:val="00E519FC"/>
    <w:rsid w:val="00F43E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54A7"/>
    <w:rPr>
      <w:color w:val="0563C1" w:themeColor="hyperlink"/>
      <w:u w:val="single"/>
    </w:rPr>
  </w:style>
  <w:style w:type="paragraph" w:styleId="ListParagraph">
    <w:name w:val="List Paragraph"/>
    <w:basedOn w:val="Normal"/>
    <w:uiPriority w:val="34"/>
    <w:qFormat/>
    <w:rsid w:val="006E30D0"/>
    <w:pPr>
      <w:ind w:left="720"/>
      <w:contextualSpacing/>
    </w:pPr>
  </w:style>
  <w:style w:type="paragraph" w:styleId="BalloonText">
    <w:name w:val="Balloon Text"/>
    <w:basedOn w:val="Normal"/>
    <w:link w:val="BalloonTextChar"/>
    <w:uiPriority w:val="99"/>
    <w:semiHidden/>
    <w:unhideWhenUsed/>
    <w:rsid w:val="002973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73F0"/>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54A7"/>
    <w:rPr>
      <w:color w:val="0563C1" w:themeColor="hyperlink"/>
      <w:u w:val="single"/>
    </w:rPr>
  </w:style>
  <w:style w:type="paragraph" w:styleId="ListParagraph">
    <w:name w:val="List Paragraph"/>
    <w:basedOn w:val="Normal"/>
    <w:uiPriority w:val="34"/>
    <w:qFormat/>
    <w:rsid w:val="006E30D0"/>
    <w:pPr>
      <w:ind w:left="720"/>
      <w:contextualSpacing/>
    </w:pPr>
  </w:style>
  <w:style w:type="paragraph" w:styleId="BalloonText">
    <w:name w:val="Balloon Text"/>
    <w:basedOn w:val="Normal"/>
    <w:link w:val="BalloonTextChar"/>
    <w:uiPriority w:val="99"/>
    <w:semiHidden/>
    <w:unhideWhenUsed/>
    <w:rsid w:val="002973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73F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825485">
      <w:bodyDiv w:val="1"/>
      <w:marLeft w:val="0"/>
      <w:marRight w:val="0"/>
      <w:marTop w:val="0"/>
      <w:marBottom w:val="0"/>
      <w:divBdr>
        <w:top w:val="none" w:sz="0" w:space="0" w:color="auto"/>
        <w:left w:val="none" w:sz="0" w:space="0" w:color="auto"/>
        <w:bottom w:val="none" w:sz="0" w:space="0" w:color="auto"/>
        <w:right w:val="none" w:sz="0" w:space="0" w:color="auto"/>
      </w:divBdr>
      <w:divsChild>
        <w:div w:id="2088258415">
          <w:marLeft w:val="0"/>
          <w:marRight w:val="0"/>
          <w:marTop w:val="0"/>
          <w:marBottom w:val="0"/>
          <w:divBdr>
            <w:top w:val="none" w:sz="0" w:space="0" w:color="auto"/>
            <w:left w:val="none" w:sz="0" w:space="0" w:color="auto"/>
            <w:bottom w:val="none" w:sz="0" w:space="0" w:color="auto"/>
            <w:right w:val="none" w:sz="0" w:space="0" w:color="auto"/>
          </w:divBdr>
          <w:divsChild>
            <w:div w:id="1381856227">
              <w:marLeft w:val="0"/>
              <w:marRight w:val="0"/>
              <w:marTop w:val="0"/>
              <w:marBottom w:val="0"/>
              <w:divBdr>
                <w:top w:val="none" w:sz="0" w:space="0" w:color="auto"/>
                <w:left w:val="none" w:sz="0" w:space="0" w:color="auto"/>
                <w:bottom w:val="none" w:sz="0" w:space="0" w:color="auto"/>
                <w:right w:val="none" w:sz="0" w:space="0" w:color="auto"/>
              </w:divBdr>
              <w:divsChild>
                <w:div w:id="877398612">
                  <w:marLeft w:val="0"/>
                  <w:marRight w:val="0"/>
                  <w:marTop w:val="0"/>
                  <w:marBottom w:val="0"/>
                  <w:divBdr>
                    <w:top w:val="none" w:sz="0" w:space="0" w:color="auto"/>
                    <w:left w:val="none" w:sz="0" w:space="0" w:color="auto"/>
                    <w:bottom w:val="none" w:sz="0" w:space="0" w:color="auto"/>
                    <w:right w:val="none" w:sz="0" w:space="0" w:color="auto"/>
                  </w:divBdr>
                  <w:divsChild>
                    <w:div w:id="541673688">
                      <w:marLeft w:val="0"/>
                      <w:marRight w:val="0"/>
                      <w:marTop w:val="0"/>
                      <w:marBottom w:val="0"/>
                      <w:divBdr>
                        <w:top w:val="none" w:sz="0" w:space="0" w:color="auto"/>
                        <w:left w:val="none" w:sz="0" w:space="0" w:color="auto"/>
                        <w:bottom w:val="none" w:sz="0" w:space="0" w:color="auto"/>
                        <w:right w:val="none" w:sz="0" w:space="0" w:color="auto"/>
                      </w:divBdr>
                      <w:divsChild>
                        <w:div w:id="1483739228">
                          <w:marLeft w:val="0"/>
                          <w:marRight w:val="0"/>
                          <w:marTop w:val="0"/>
                          <w:marBottom w:val="0"/>
                          <w:divBdr>
                            <w:top w:val="none" w:sz="0" w:space="0" w:color="auto"/>
                            <w:left w:val="none" w:sz="0" w:space="0" w:color="auto"/>
                            <w:bottom w:val="none" w:sz="0" w:space="0" w:color="auto"/>
                            <w:right w:val="none" w:sz="0" w:space="0" w:color="auto"/>
                          </w:divBdr>
                          <w:divsChild>
                            <w:div w:id="2018576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8866704">
      <w:bodyDiv w:val="1"/>
      <w:marLeft w:val="0"/>
      <w:marRight w:val="0"/>
      <w:marTop w:val="0"/>
      <w:marBottom w:val="0"/>
      <w:divBdr>
        <w:top w:val="none" w:sz="0" w:space="0" w:color="auto"/>
        <w:left w:val="none" w:sz="0" w:space="0" w:color="auto"/>
        <w:bottom w:val="none" w:sz="0" w:space="0" w:color="auto"/>
        <w:right w:val="none" w:sz="0" w:space="0" w:color="auto"/>
      </w:divBdr>
      <w:divsChild>
        <w:div w:id="1935357710">
          <w:marLeft w:val="0"/>
          <w:marRight w:val="0"/>
          <w:marTop w:val="0"/>
          <w:marBottom w:val="0"/>
          <w:divBdr>
            <w:top w:val="none" w:sz="0" w:space="0" w:color="auto"/>
            <w:left w:val="none" w:sz="0" w:space="0" w:color="auto"/>
            <w:bottom w:val="none" w:sz="0" w:space="0" w:color="auto"/>
            <w:right w:val="none" w:sz="0" w:space="0" w:color="auto"/>
          </w:divBdr>
          <w:divsChild>
            <w:div w:id="1835413507">
              <w:marLeft w:val="0"/>
              <w:marRight w:val="0"/>
              <w:marTop w:val="0"/>
              <w:marBottom w:val="0"/>
              <w:divBdr>
                <w:top w:val="none" w:sz="0" w:space="0" w:color="auto"/>
                <w:left w:val="none" w:sz="0" w:space="0" w:color="auto"/>
                <w:bottom w:val="none" w:sz="0" w:space="0" w:color="auto"/>
                <w:right w:val="none" w:sz="0" w:space="0" w:color="auto"/>
              </w:divBdr>
              <w:divsChild>
                <w:div w:id="370695481">
                  <w:marLeft w:val="0"/>
                  <w:marRight w:val="0"/>
                  <w:marTop w:val="0"/>
                  <w:marBottom w:val="0"/>
                  <w:divBdr>
                    <w:top w:val="none" w:sz="0" w:space="0" w:color="auto"/>
                    <w:left w:val="none" w:sz="0" w:space="0" w:color="auto"/>
                    <w:bottom w:val="none" w:sz="0" w:space="0" w:color="auto"/>
                    <w:right w:val="none" w:sz="0" w:space="0" w:color="auto"/>
                  </w:divBdr>
                  <w:divsChild>
                    <w:div w:id="2128161048">
                      <w:marLeft w:val="0"/>
                      <w:marRight w:val="0"/>
                      <w:marTop w:val="0"/>
                      <w:marBottom w:val="0"/>
                      <w:divBdr>
                        <w:top w:val="none" w:sz="0" w:space="0" w:color="auto"/>
                        <w:left w:val="none" w:sz="0" w:space="0" w:color="auto"/>
                        <w:bottom w:val="none" w:sz="0" w:space="0" w:color="auto"/>
                        <w:right w:val="none" w:sz="0" w:space="0" w:color="auto"/>
                      </w:divBdr>
                      <w:divsChild>
                        <w:div w:id="2000887887">
                          <w:marLeft w:val="0"/>
                          <w:marRight w:val="0"/>
                          <w:marTop w:val="0"/>
                          <w:marBottom w:val="0"/>
                          <w:divBdr>
                            <w:top w:val="none" w:sz="0" w:space="0" w:color="auto"/>
                            <w:left w:val="none" w:sz="0" w:space="0" w:color="auto"/>
                            <w:bottom w:val="none" w:sz="0" w:space="0" w:color="auto"/>
                            <w:right w:val="none" w:sz="0" w:space="0" w:color="auto"/>
                          </w:divBdr>
                          <w:divsChild>
                            <w:div w:id="94916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7652781">
      <w:bodyDiv w:val="1"/>
      <w:marLeft w:val="0"/>
      <w:marRight w:val="0"/>
      <w:marTop w:val="0"/>
      <w:marBottom w:val="0"/>
      <w:divBdr>
        <w:top w:val="none" w:sz="0" w:space="0" w:color="auto"/>
        <w:left w:val="none" w:sz="0" w:space="0" w:color="auto"/>
        <w:bottom w:val="none" w:sz="0" w:space="0" w:color="auto"/>
        <w:right w:val="none" w:sz="0" w:space="0" w:color="auto"/>
      </w:divBdr>
    </w:div>
    <w:div w:id="2099935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cem.org.u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FECD18D6</Template>
  <TotalTime>3</TotalTime>
  <Pages>3</Pages>
  <Words>802</Words>
  <Characters>4572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Allison Winton</dc:creator>
  <cp:lastModifiedBy>Beverley Whitehouse</cp:lastModifiedBy>
  <cp:revision>3</cp:revision>
  <cp:lastPrinted>2017-05-08T11:41:00Z</cp:lastPrinted>
  <dcterms:created xsi:type="dcterms:W3CDTF">2017-06-27T11:45:00Z</dcterms:created>
  <dcterms:modified xsi:type="dcterms:W3CDTF">2017-06-27T11:49:00Z</dcterms:modified>
</cp:coreProperties>
</file>